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01.10.2021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1343/2021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14/21-1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Tekuće potrebe i održavanje saobraćajne opreme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F02-0033839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Citroen Jumper IC 024 BL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56.500,00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45.990,00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55.188,00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dosta niža od procenjene vrednosti i odgoovara u svemu zahtevima konkursne dokumentacije.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016 UE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86.500,00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86.372,00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103.646,40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dosta niža od procenjene vrednosti i odgoovara u svemu zahtevima konkursne dokumentacije.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030 BL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79.248,00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95.097,60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dosta niža od procenjene vrednosti i odgoovara u svemu zahtevima konkursne dokumentacije.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008 DM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58.500,00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58.443,00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70.131,60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Ponuđena cena je dosta niža od procenjene vrednosti i odgoovara u svemu zahtevima konkursne dokumentacije.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035 DS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43.160,00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51.792,00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ponude je neznatno viša od procenjene zato što je ponuđač uključio i balansiranje guma.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029 JS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22.400,00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26.880,00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niža od procenjene vrednosti i u svemu odgovara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Dacia Duster IC 027 BI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70.270,00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84.324,00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niža od procenjene vrednosti i u svemu odgovara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Dacia Duster IC 027 DX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28.030,00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33.636,00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niža od procenjene vrednosti i u svemu odgovara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HONDA RD 9/1/1 CRL IC 027 AJ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41.320,00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49.584,00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niža od procenjene vrednosti i u svemu odgovara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FIAT PUNTO IC 027 AR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29.735,00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35.682,00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niža od procenjene vrednosti i u svemu odgovara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FIAT PANDAQ IC 012 HV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31.357,20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37.628,64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niža od procenjene vrednosti i u svemu odgovara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ZASTAVA 10 IC 009 KJ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53.934,00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64.720,80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nezntno vioša od procenjene vrednosti ali nije viša od tržišne vrednosti.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LADA NIVA IC 011 RA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63.267,00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75.920,40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niža od procenjene vrednosti i u svemu odgovora  konkursnoj dokumentaciji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VAZ/LADA NIVA IC 031 SD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40.480,00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48.576,00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viša od procenjene vrednosti neznatno ali niža od tržišne.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VAZ/LADA NIOVA IC 026 PF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56.500,00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27.590,00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33.108,00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ponuđača je veoma niža od procenjene vrednosti i u svemu odogovara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Autoelektričarski radovi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niža od procenjene vrednosti i svemu odgovoara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4"/>
            <w:bookmarkEnd w:id="25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5"/>
            <w:bookmarkEnd w:id="25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Šlep služba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6"/>
            <w:bookmarkEnd w:id="2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7"/>
            <w:bookmarkEnd w:id="26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62" w:name="262"/>
            <w:bookmarkEnd w:id="26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70" w:name="260"/>
            <w:bookmarkEnd w:id="2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78.000,00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8"/>
            <w:bookmarkEnd w:id="2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odgovara procenjenoj vrednosti i u svemu konkursnoj dokumentaciji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Tekuće potrebe i održavanje saobraćajne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14/21-1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1288/2021, 21.09.2021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2.362.500,00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50100000-Usluge popravki, održavanja i srodne usluge za vozila i pripadajuću opremu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F02-0033839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Kezović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PANDAQ IC 012 HV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030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ZASTAVA 10 IC 009 KJ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9/1/1 CRL IC 027 AJ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NIOVA IC 026 PF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56.500,00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58.500,00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Jumper IC 024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56.500,00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LADA NIVA IC 011 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Autoelektričarski radovi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016 UE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86.500,00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01.10.2021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01.10.2021 12:02:42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Jumper IC 024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016 UE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030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9/1/1 CRL IC 027 AJ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PANDAQ IC 012 HV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ZASTAVA 10 IC 009 KJ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LADA NIVA IC 011 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NIOVA IC 026 PF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Autoelektričarski radovi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36/17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29.9.2021. 15:14:52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Citroen Jumper IC 024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55188.00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Peugeot Boxer IC 016 UE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86372.00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103646.40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Peugeot BOxer IC 030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95097.60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Peugeot Boxer IC 008 DM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58443.00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70131.60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Peugeot Boxer IC 035 DS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Peugeot Boxer IC 029 JS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Dacia Duster IC 027 BI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Dacia Duster IC 027 DX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HONDA RD 9/1/1 CRL IC 027 AJ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FIAT PUNTO IC 027 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FIAT PANDAQ IC 012 HV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37628.64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ZASTAVA 10 IC 009 KJ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53934.00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64720.80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LADA NIVA IC 011 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75920.40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VAZ/LADA NIVA IC 031 SD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48576.00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VAZ/LADA NIOVA IC 026 PF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Autoelektričarski radovi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Šlep služba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Citroen Jumper IC 024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55188.00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Peugeot Boxer IC 016 UE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86372.00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103646.40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Peugeot BOxer IC 030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95097.60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Peugeot Boxer IC 008 DM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58443.00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70131.60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Peugeot Boxer IC 035 DS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Peugeot Boxer IC 029 JS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Dacia Duster IC 027 BI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70270.00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84324.00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Dacia Duster IC 027 DX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HONDA RD 9/1/1 CRL IC 027 AJ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49584.00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FIAT PUNTO IC 027 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29735.00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FIAT PANDAQ IC 012 HV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37628.64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ZASTAVA 10 IC 009 KJ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53934.00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64720.80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LADA NIVA IC 011 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75920.40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VAZ/LADA NIVA IC 031 SD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48576.00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VAZ/LADA NIOVA IC 026 PF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33108.00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Autoelektričarski radovi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Šlep služba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Jumper IC 024 BL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55.188,00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016 UE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86.372,00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103.646,40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030 BL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79.248,00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95.097,60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58.443,00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70.131,60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43.160,00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51.792,00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70.270,00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84.324,00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28.030,00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33.636,00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9/1/1 CRL IC 027 AJ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49.584,00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29.735,00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35.682,00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PANDAQ IC 012 HV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31.357,20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37.628,64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ZASTAVA 10 IC 009 KJ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53.934,00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64.720,80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LADA NIVA IC 011 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63.267,00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75.920,40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48.576,00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NIOVA IC 026 PF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33.108,00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Autoelektričarski radovi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Jumper IC 024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dosta niža od procenjene vrednosti i odgoovara u svemu zahtevima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016 UE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86.372,00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dosta niža od procenjene vrednosti i odgoovara u svemu zahtevima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030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79.248,00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dosta niža od procenjene vrednosti i odgoovara u svemu zahtevima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58.443,00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je dosta niža od procenjene vrednosti i odgoovara u svemu zahtevima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43.160,00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ponude je neznatno viša od procenjene zato što je ponuđač uključio i balansiranje guma.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niža od procenjene vrednosti i u svemu odgovara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70.270,00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niža od procenjene vrednosti i u svemu odgovara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28.030,00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niža od procenjene vrednosti i u svemu odgovara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9/1/1 CRL IC 027 AJ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41.320,00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niža od procenjene vrednosti i u svemu odgovara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29.735,00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niža od procenjene vrednosti i u svemu odgovara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PANDAQ IC 012 HV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31.357,20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niža od procenjene vrednosti i u svemu odgovara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ZASTAVA 10 IC 009 KJ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53.934,00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nezntno vioša od procenjene vrednosti ali nije viša od tržišne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LADA NIVA IC 011 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63.267,00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niža od procenjene vrednosti i u svemu odgovora  konkursnoj dokumentaciji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40.480,00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viša od procenjene vrednosti neznatno ali niža od tržišne.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NIOVA IC 026 PF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27.590,00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veoma niža od procenjene vrednosti i u svemu odogovara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Autoelektričarski radovi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niža od procenjene vrednosti i svemu odgovoara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odgovara procenjenoj vrednosti i u svemu konkursnoj dokumentaciji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73" w:name="_Hlk32839505_0"/>
      <w:bookmarkStart w:id="274" w:name="1_0"/>
      <w:bookmarkEnd w:id="274"/>
      <w:r>
        <w:rPr>
          <w:rFonts w:ascii="Calibri" w:eastAsia="Calibri" w:hAnsi="Calibri" w:cs="Calibri"/>
        </w:rPr>
        <w:t>Komisija za JN nema saznanja zašto je prispela samo jedna ponuda.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73"/>
      <w:bookmarkStart w:id="275" w:name="2_0"/>
      <w:bookmarkEnd w:id="27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