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08.03.2022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404/2022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07/2022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Стоматолошке столице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Ф02-0005637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33192410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Стоматолошке столице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883.050,00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НЕОДЕНТ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100290238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Ранкеова, 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(Врачар)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882.850,00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1.059.420,00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Стоматолошке столице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253/2022, 25.02.2022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883.050,00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33192410-Зубарске столице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Ради одржања делатности денталне медицине неопходно је нбавити предметне столице.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Ф02-0005637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08.03.2022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Марко Аврамовић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Милинко Алексић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Стоматолошке столице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08.03.2022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08.03.2022 11:01:42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НЕОДЕНТ ДОО БЕОГРАД, Ранкеова, 4, 11000, Београд (Врачар),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7.3.2022. 15:58:05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НЕОДЕНТ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882850.00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1059420.00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НЕОДЕНТ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882850.00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1059420.00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НЕОДЕНТ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882.850,00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1.059.420,00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НЕОДЕНТ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882.850,00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понуђача у свему одговара према захтевима конкурсне документације , техничким спецификацијама која је захетвао наручилац и понуђена цена је испод процењене вредности наручиоца. Комисији није познато зашто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Понуда понуђача у свему одговара према захтевима конкурсне документације , техничким спецификацијама која је захетвао наручилац и понуђена цена је испод процењене вредности наручиоца. Комисији није познато зашто је приспела само једна понуда.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