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0B9F3" w14:textId="4A0C972B" w:rsidR="008C5D8A" w:rsidRPr="00C76B2D" w:rsidRDefault="008C5D8A" w:rsidP="00C76B2D">
      <w:pPr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val="sr-Cyrl-RS"/>
          <w14:ligatures w14:val="none"/>
        </w:rPr>
        <w:t>Оглас за отуђење покретних ствари из јавне својине</w:t>
      </w:r>
    </w:p>
    <w:p w14:paraId="7B7AA0D3" w14:textId="66E2552F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На основу Одлуке о расписивању огласа о отуђењу покретних ствари из јавне својине Дома здравља Ивањица спровођењем поступка прикупљања писмених понуда број: </w:t>
      </w:r>
      <w:r w:rsidR="002B4C50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1090</w:t>
      </w:r>
      <w:r w:rsid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/2024</w:t>
      </w:r>
      <w:r w:rsidR="002B4C50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-2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од </w:t>
      </w:r>
      <w:bookmarkStart w:id="0" w:name="_Hlk167180312"/>
      <w:r w:rsidR="002B4C50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09.10</w:t>
      </w:r>
      <w:r w:rsid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.2024.</w:t>
      </w:r>
      <w:bookmarkEnd w:id="0"/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године, Комисија за спровођење поступка отуђења покретних ствари  из јавне својине </w:t>
      </w:r>
      <w:r w:rsid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Дома здравља Ивањица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, расписује</w:t>
      </w:r>
    </w:p>
    <w:p w14:paraId="185D6C31" w14:textId="77777777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</w:p>
    <w:p w14:paraId="2A78C11B" w14:textId="77777777" w:rsidR="008C5D8A" w:rsidRPr="00C76B2D" w:rsidRDefault="008C5D8A" w:rsidP="00C76B2D">
      <w:pPr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val="sr-Cyrl-RS"/>
          <w14:ligatures w14:val="none"/>
        </w:rPr>
        <w:t>О Г Л А С</w:t>
      </w:r>
    </w:p>
    <w:p w14:paraId="7594E56C" w14:textId="77777777" w:rsidR="008C5D8A" w:rsidRPr="00C76B2D" w:rsidRDefault="008C5D8A" w:rsidP="00C76B2D">
      <w:pPr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val="sr-Cyrl-RS"/>
          <w14:ligatures w14:val="none"/>
        </w:rPr>
        <w:t>ЗА ОТУЂЕЊЕ ПОКРЕТНИХ СТВАРИ</w:t>
      </w:r>
    </w:p>
    <w:p w14:paraId="6C325E69" w14:textId="5F45BAC5" w:rsidR="008C5D8A" w:rsidRPr="00C76B2D" w:rsidRDefault="008C5D8A" w:rsidP="00C76B2D">
      <w:pPr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val="sr-Cyrl-RS"/>
          <w14:ligatures w14:val="none"/>
        </w:rPr>
        <w:t>ИЗ ЈАВНЕ СВОЈИНЕ ДОМА ЗДРАВЉА ИВАЊИЦА</w:t>
      </w:r>
    </w:p>
    <w:p w14:paraId="55242C7E" w14:textId="72695EE1" w:rsidR="008C5D8A" w:rsidRPr="00C76B2D" w:rsidRDefault="008C5D8A" w:rsidP="00C76B2D">
      <w:pPr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val="sr-Cyrl-RS"/>
          <w14:ligatures w14:val="none"/>
        </w:rPr>
        <w:t>СПРОВОЂЕЊЕМ ПОСТУПКА ПРИКУПЉАЊА ПИСАНИХ ПОНУДА</w:t>
      </w:r>
    </w:p>
    <w:p w14:paraId="7CB7C9D6" w14:textId="0D544A32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          Дом здравља Ивањица, као носилац права јавне својине врши отуђење покретних ствари  у поступку прикупљања писмених понуда.</w:t>
      </w:r>
    </w:p>
    <w:p w14:paraId="5197DFF2" w14:textId="336ED273" w:rsid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Предмет отуђења</w:t>
      </w:r>
      <w:r w:rsidR="00537ACC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  <w:t xml:space="preserve"> </w:t>
      </w:r>
      <w:r w:rsidR="00537ACC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је лим (кровни покривач и опшивке и остали сродни делови кровног покривача од метала).</w:t>
      </w:r>
    </w:p>
    <w:p w14:paraId="522C4CFB" w14:textId="136E247A" w:rsidR="008C5D8A" w:rsidRPr="003B6183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Покретне ствари се отуђују и прибавилац их преузима у виђеном стању, што искључује све накнадне рекламације и приговор</w:t>
      </w:r>
      <w:r w:rsidR="00016281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14:ligatures w14:val="none"/>
        </w:rPr>
        <w:t>e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прибавиоца упућене отуђиоцу по питању квалитета и евентуалних недостатака, односно исправности и техничких карактеристик</w:t>
      </w:r>
      <w:r w:rsidR="00537ACC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а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.</w:t>
      </w:r>
      <w:r w:rsidR="00187111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14:ligatures w14:val="none"/>
        </w:rPr>
        <w:t xml:space="preserve"> </w:t>
      </w:r>
      <w:r w:rsidR="00187111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Мерење ће бити извршено на ваги коју нанкандним споразумом одреде продавац и купац.</w:t>
      </w:r>
      <w:r w:rsidR="003B6183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  <w:t xml:space="preserve"> </w:t>
      </w:r>
      <w:r w:rsidR="003B6183" w:rsidRPr="003B6183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  <w:t>Утовар</w:t>
      </w:r>
      <w:r w:rsidR="003B6183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  <w:t xml:space="preserve">, </w:t>
      </w:r>
      <w:r w:rsidR="003B6183" w:rsidRPr="003B6183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  <w:t>транспорт</w:t>
      </w:r>
      <w:r w:rsidR="003B6183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  <w:t xml:space="preserve"> </w:t>
      </w:r>
      <w:r w:rsidR="003B6183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и мерење предметних</w:t>
      </w:r>
      <w:r w:rsidR="003B6183" w:rsidRPr="003B6183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  <w:t xml:space="preserve"> добара пада на терет купца.</w:t>
      </w:r>
      <w:r w:rsidR="003B6183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  <w:t xml:space="preserve"> </w:t>
      </w:r>
      <w:r w:rsidR="003B6183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Коначну килажу ће записнички утврдити комисја коју именује продавац.</w:t>
      </w:r>
      <w:r w:rsidR="00FE4172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Прибавилац откупљује целокупну количину.</w:t>
      </w:r>
    </w:p>
    <w:p w14:paraId="08921D37" w14:textId="57DE19E0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Преглед покретних ствари које су предмет отуђења може се извршити у кругу Дома здравља Ивањица, улица 13. септембра бр. 39, 32250 Ивањица, сваког радног дана у периоду од 7.00 до 14.00 часова, почев од </w:t>
      </w:r>
      <w:r w:rsidR="002B4C50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10.10</w:t>
      </w:r>
      <w:r w:rsid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.2024.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године, уз претходну најаву на бр. телефона: </w:t>
      </w:r>
      <w:r w:rsidR="00153719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14:ligatures w14:val="none"/>
        </w:rPr>
        <w:t>0649184066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, контакт особа: Ненад Петковић.</w:t>
      </w:r>
    </w:p>
    <w:p w14:paraId="68778D43" w14:textId="77777777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Право учешћа у поступку прикупљања писмених понуда имају сва правна, физичка лица и предузетници.</w:t>
      </w:r>
    </w:p>
    <w:p w14:paraId="4D732BB7" w14:textId="2B97F459" w:rsidR="008C5D8A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Депозит</w:t>
      </w:r>
      <w:r w:rsidR="00016281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за учешће у  поступку прикупљања писаних понуда износи </w:t>
      </w:r>
      <w:r w:rsidR="009F0358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10</w:t>
      </w:r>
      <w:r w:rsidR="004460C5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0.000,00 динара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и исти се уплаћује на депозитни рачун број: </w:t>
      </w:r>
      <w:r w:rsidR="000816C5" w:rsidRPr="000816C5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840-851667-10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, позив на број </w:t>
      </w:r>
      <w:r w:rsidR="0042481C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17870033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, </w:t>
      </w:r>
      <w:r w:rsidR="00016281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а тај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износ ће се урачунати у купопродајну цену лицу које као најповољнији понуђач закључи уговор, док ће се исти вратити осталим учесницима по окончању поступка отварања писмених понуда.</w:t>
      </w:r>
      <w:r w:rsidR="003B6183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</w:t>
      </w:r>
    </w:p>
    <w:p w14:paraId="17A6FF77" w14:textId="4D8FBBA6" w:rsidR="003B6183" w:rsidRPr="00024838" w:rsidRDefault="003B6183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Резервисана цена </w:t>
      </w:r>
      <w:r w:rsidR="00023EA4" w:rsidRPr="00023EA4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по килограму </w:t>
      </w: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испод које добра неће бити продата износи </w:t>
      </w:r>
      <w:r w:rsidR="000816C5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14:ligatures w14:val="none"/>
        </w:rPr>
        <w:t>130</w:t>
      </w: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динара.</w:t>
      </w:r>
      <w:r w:rsidR="00024838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  <w:t xml:space="preserve"> Ko</w:t>
      </w:r>
      <w:r w:rsidR="00024838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начан износ који је купац дужан да исплати биће утврђен множењем измерене количине са ценом по килограму коју је купац дао у понуди.</w:t>
      </w:r>
    </w:p>
    <w:p w14:paraId="5660E64B" w14:textId="77777777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          Понуда се подноси на обрасцу који је саставни део овог Огласа.</w:t>
      </w:r>
    </w:p>
    <w:p w14:paraId="5E6FAAC7" w14:textId="6C0ED8C6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lastRenderedPageBreak/>
        <w:t xml:space="preserve">Коверта са понудом мора имати ознаку: „ПОНУДА ЗА ЈАВНИ ОГЛАС ЗА ОТУЂЕЊЕ ПОКРЕТНИХ СТВАРИ – НЕ ОТВАРАТИ“. Подноси се Комисији за спровођење поступка отуђења покретних ствари (у даљем тексту Комисија) путем поште, на адресу ул. 13. септембра бр. 39, 32250 Ивањица или предајом на </w:t>
      </w:r>
      <w:r w:rsidR="00681265"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писарниц</w:t>
      </w:r>
      <w:r w:rsidR="00681265"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у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, најкасније до </w:t>
      </w:r>
      <w:r w:rsidR="002B4C50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18.10</w:t>
      </w:r>
      <w:r w:rsidR="00C76B2D"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.2024.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године до 15.00 часова.</w:t>
      </w:r>
    </w:p>
    <w:p w14:paraId="7CF784D5" w14:textId="3B77AF69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Јавно отварање писмених понуда ће обавити Комисија и исто ће се одржати </w:t>
      </w:r>
      <w:r w:rsidR="002B4C50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21.10</w:t>
      </w:r>
      <w:r w:rsidR="00C76B2D"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.2024.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године са почетком у </w:t>
      </w:r>
      <w:r w:rsidR="000816C5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14:ligatures w14:val="none"/>
        </w:rPr>
        <w:t>12</w:t>
      </w:r>
      <w:r w:rsidR="000816C5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  <w:t>:00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часова у </w:t>
      </w:r>
      <w:r w:rsid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просторијама Дома здравља Ивањица у згради АТД-а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.</w:t>
      </w:r>
    </w:p>
    <w:p w14:paraId="3EAFD8D7" w14:textId="77777777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Понуда се подноси у затвореној коверти,са јасном назнаком на коју се покретну ствар односи односи, а на полеђини коверте наводи се назив подносиоца понуде са адресом и контакт телефоном. Понуда поднета у отвореној коверти или без јасне назнаке на коју се покретну ствар односи сматраће се неуредном односно непотпуном и као таква ће бити одбачена.</w:t>
      </w:r>
    </w:p>
    <w:p w14:paraId="7B1E7483" w14:textId="6D051CF3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          Понуда обавезно садржи: доказ о уплати депозита, број рачуна на који ће се извршити повраћај депозита, понуђену цену за предметно </w:t>
      </w:r>
      <w:r w:rsidR="004F739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добро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у динарима, као и за физичка лица: – име и презиме, адресу, број личне карте, јединствени матични број грађана; за предузетнике: – име и презиме предузетника, адресу, број личне карте, јединствени матични број грађана, назив радње, матични број;  за правна лица: – назив и седиште, копију решења о упису правног лица у регистар код надлежног органа, као и пуномоћје за лице које заступа подносиоца пријаве. Подносиоци неблаговремене или непотпуне понуде не могу учествовати у поступку, а непотпуне или неблаговремене пријаве се одбацују.        </w:t>
      </w:r>
    </w:p>
    <w:p w14:paraId="5A68BF92" w14:textId="77777777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           У случају да подносиоца понуде заступа пуномоћник, пуномоћје за заступање мора бити оверено од стране јавног бележника.</w:t>
      </w:r>
    </w:p>
    <w:p w14:paraId="7F8A3926" w14:textId="77777777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Поступак прикупљања писмених понуда сматра се успелим и у случају да пристигне једна благовремена и потпуна понуда за учешће којом се подносилац понуде региструје и проглашава прибавиоцем (купцем), односно понуђачем, ако прихвати почетну цену по којој се покретна ствар отуђује, с тим да уколико не прихвати почетну цену, губи право на враћање депозита.</w:t>
      </w:r>
    </w:p>
    <w:p w14:paraId="74BF6355" w14:textId="77777777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          Критеријум за избор најповољнијег понуђача је највиша понуђена цена.</w:t>
      </w:r>
    </w:p>
    <w:p w14:paraId="6D52AFE2" w14:textId="757CFE2C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Учесник који понуди највиши износ потписује изјаву о висини понуђене цене</w:t>
      </w:r>
      <w:r w:rsidR="003B6183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након чега закључује уговор са продавцем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. Уколико не закључи уговор, односно не уплати уговорену цену у предвиђеном року, губи право на повраћај депозита.</w:t>
      </w:r>
    </w:p>
    <w:p w14:paraId="1832629F" w14:textId="761C1782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          У случају да два или више понуђача у затвореним ковертама доставе понуду са истим износом цене, а који је уједно и највиша понуђена цена, Комисија ће прогласити као повољнијег понуђача који је раније доставио понуду, по датуму и времену пријемног штамбиља са пријемне писарнице.</w:t>
      </w:r>
    </w:p>
    <w:p w14:paraId="5FFE286E" w14:textId="6CA993E1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          Решење о избору најповољнијег понуђача по спроведеном поступку, доноси </w:t>
      </w:r>
      <w:r w:rsidR="00681265"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ВД директора Дома здравља Ивањица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.</w:t>
      </w:r>
    </w:p>
    <w:p w14:paraId="3461E66B" w14:textId="77777777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lastRenderedPageBreak/>
        <w:t xml:space="preserve">            Најповољнијем понуђачу се уплаћени депозит задржава до закључења уговора и исти се урачунава у купопродајну цену.</w:t>
      </w:r>
    </w:p>
    <w:p w14:paraId="3E009D42" w14:textId="409B1A72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          Учесници поступка прикупљања писмених понуда који нису изабрани за најповољнијег понуђача, имају право на повраћај депозита у року од 15 дана</w:t>
      </w:r>
      <w:r w:rsidR="00681265"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од дана отварања писмених понуда.</w:t>
      </w:r>
    </w:p>
    <w:p w14:paraId="389DBFEC" w14:textId="4B1AC468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Ближе информације у вези огласа могу се добити у </w:t>
      </w:r>
      <w:r w:rsidR="00B00AC2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Дому здравља Ивањица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, канцеларији </w:t>
      </w:r>
      <w:r w:rsidR="00B00AC2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у којој је смештена писарница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.</w:t>
      </w:r>
    </w:p>
    <w:p w14:paraId="4CF45061" w14:textId="515BC21A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У Ивањици,</w:t>
      </w:r>
      <w:r w:rsidR="00B00AC2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</w:t>
      </w:r>
      <w:r w:rsidR="002B4C50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09.10</w:t>
      </w:r>
      <w:r w:rsidR="00B00AC2" w:rsidRPr="00B00AC2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.2024.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године</w:t>
      </w:r>
    </w:p>
    <w:p w14:paraId="19CE44D4" w14:textId="77777777" w:rsidR="00A55F27" w:rsidRPr="00C76B2D" w:rsidRDefault="00A55F27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</w:p>
    <w:p w14:paraId="3EA51A63" w14:textId="1718B6C3" w:rsidR="00A55F27" w:rsidRPr="00C76B2D" w:rsidRDefault="00016281" w:rsidP="00C76B2D">
      <w:pPr>
        <w:spacing w:line="252" w:lineRule="auto"/>
        <w:ind w:left="3540" w:firstLine="708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 xml:space="preserve"> </w:t>
      </w:r>
      <w:r w:rsidR="00A55F27" w:rsidRPr="00C76B2D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>ВД директора</w:t>
      </w:r>
    </w:p>
    <w:p w14:paraId="5EF2113E" w14:textId="77777777" w:rsidR="00A55F27" w:rsidRPr="00C76B2D" w:rsidRDefault="00A55F27" w:rsidP="00C76B2D">
      <w:pPr>
        <w:spacing w:line="252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ab/>
      </w:r>
      <w:r w:rsidRPr="00C76B2D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ab/>
      </w:r>
      <w:r w:rsidRPr="00C76B2D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ab/>
      </w:r>
      <w:r w:rsidRPr="00C76B2D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ab/>
      </w:r>
      <w:r w:rsidRPr="00C76B2D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ab/>
      </w:r>
      <w:r w:rsidRPr="00C76B2D">
        <w:rPr>
          <w:rFonts w:ascii="Times New Roman" w:eastAsia="Calibri" w:hAnsi="Times New Roman" w:cs="Times New Roman"/>
          <w:kern w:val="0"/>
          <w:sz w:val="24"/>
          <w:szCs w:val="24"/>
          <w:lang w:val="sr-Cyrl-RS"/>
          <w14:ligatures w14:val="none"/>
        </w:rPr>
        <w:tab/>
        <w:t>Др Никола Карапетровић</w:t>
      </w:r>
    </w:p>
    <w:p w14:paraId="4AB26CD8" w14:textId="77777777" w:rsidR="002B4C50" w:rsidRDefault="002B4C50" w:rsidP="00B00AC2">
      <w:pPr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</w:p>
    <w:p w14:paraId="2E7F821A" w14:textId="29D8EB80" w:rsidR="002B4C50" w:rsidRDefault="002B4C50" w:rsidP="002B4C50">
      <w:pP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</w:p>
    <w:p w14:paraId="102830FD" w14:textId="77777777" w:rsidR="002B4C50" w:rsidRDefault="002B4C50">
      <w:pP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br w:type="page"/>
      </w:r>
    </w:p>
    <w:p w14:paraId="53BC7519" w14:textId="6CAEFCE1" w:rsidR="008C5D8A" w:rsidRPr="00C76B2D" w:rsidRDefault="008C5D8A" w:rsidP="00B00AC2">
      <w:pPr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lastRenderedPageBreak/>
        <w:t>ПРАВНА ЛИЦА</w:t>
      </w:r>
    </w:p>
    <w:p w14:paraId="4781DD54" w14:textId="77777777" w:rsidR="00A55F27" w:rsidRPr="00C76B2D" w:rsidRDefault="00A55F27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</w:p>
    <w:p w14:paraId="7FE53471" w14:textId="54513963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На основу Огласа за отуђење покретних ствари у јавној својини </w:t>
      </w:r>
      <w:r w:rsidR="00A55F27"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Дома здравља Ивањица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, ближе описаних у истом, путем прикупљања писаних понуда, дајем следећу</w:t>
      </w:r>
    </w:p>
    <w:p w14:paraId="42B5BD02" w14:textId="77777777" w:rsidR="00A55F27" w:rsidRPr="00C76B2D" w:rsidRDefault="00A55F27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</w:p>
    <w:p w14:paraId="1719D6A1" w14:textId="77777777" w:rsidR="008C5D8A" w:rsidRPr="00C76B2D" w:rsidRDefault="008C5D8A" w:rsidP="00B00AC2">
      <w:pPr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val="sr-Cyrl-RS"/>
          <w14:ligatures w14:val="none"/>
        </w:rPr>
        <w:t>ПОНУДУ</w:t>
      </w:r>
    </w:p>
    <w:p w14:paraId="71634F62" w14:textId="77777777" w:rsidR="00A55F27" w:rsidRPr="00C76B2D" w:rsidRDefault="00A55F27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val="sr-Cyrl-RS"/>
          <w14:ligatures w14:val="none"/>
        </w:rPr>
      </w:pPr>
    </w:p>
    <w:p w14:paraId="554B9077" w14:textId="0B6E5048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За прибављање (куповину) покретне ствари______________(описати покретну ствар), у износу од ________________ динара</w:t>
      </w:r>
      <w:r w:rsidR="00023EA4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</w:t>
      </w:r>
      <w:bookmarkStart w:id="1" w:name="_Hlk178589238"/>
      <w:r w:rsidR="00023EA4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по килограму</w:t>
      </w:r>
      <w:bookmarkEnd w:id="1"/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.</w:t>
      </w:r>
    </w:p>
    <w:p w14:paraId="4884100E" w14:textId="77777777" w:rsidR="009B309C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ПОНУЂАЧ:</w:t>
      </w:r>
    </w:p>
    <w:p w14:paraId="4EF204FD" w14:textId="1243A7AB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____________________________________</w:t>
      </w:r>
    </w:p>
    <w:p w14:paraId="35B63CFF" w14:textId="07ABC888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(назив и седиште)</w:t>
      </w:r>
    </w:p>
    <w:p w14:paraId="271C89EA" w14:textId="77777777" w:rsidR="009B309C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_______________________________________           </w:t>
      </w:r>
    </w:p>
    <w:p w14:paraId="089006F9" w14:textId="36F31940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(име и презиме лица овлашћеног за заступање)    </w:t>
      </w:r>
    </w:p>
    <w:p w14:paraId="1868408C" w14:textId="0CE38B6F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______________________________________</w:t>
      </w:r>
    </w:p>
    <w:p w14:paraId="50FBF04B" w14:textId="77777777" w:rsidR="009B309C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(контакт телефон)</w:t>
      </w:r>
    </w:p>
    <w:p w14:paraId="7280F646" w14:textId="23A6CC64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           </w:t>
      </w:r>
    </w:p>
    <w:p w14:paraId="5874DD34" w14:textId="77777777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У Ивањици, дана ______________  године.                                               </w:t>
      </w:r>
    </w:p>
    <w:p w14:paraId="165704CF" w14:textId="6B8F23C9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                                                                                                        ПОНУЂАЧ</w:t>
      </w:r>
    </w:p>
    <w:p w14:paraId="236048C6" w14:textId="77777777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                                                                                              _____________________</w:t>
      </w:r>
    </w:p>
    <w:p w14:paraId="3FD4AA06" w14:textId="77777777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                                                                                             (потпис овлашћеног лица)</w:t>
      </w:r>
    </w:p>
    <w:p w14:paraId="1A010395" w14:textId="33F32B58" w:rsidR="00A55F27" w:rsidRPr="009B309C" w:rsidRDefault="009B309C" w:rsidP="009B309C">
      <w:pP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br w:type="page"/>
      </w:r>
    </w:p>
    <w:p w14:paraId="5C8B76B4" w14:textId="77777777" w:rsidR="008C5D8A" w:rsidRPr="009B309C" w:rsidRDefault="008C5D8A" w:rsidP="009B309C">
      <w:pPr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9B309C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lastRenderedPageBreak/>
        <w:t>ФИЗИЧКА ЛИЦА</w:t>
      </w:r>
    </w:p>
    <w:p w14:paraId="6D55BF04" w14:textId="77777777" w:rsidR="008C5D8A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На основу Огласа за отуђење покретних ствари у јавној својини општине Ивањица, ближе описаних у истом, путем прикупљања писаних понуда, дајем следећу</w:t>
      </w:r>
    </w:p>
    <w:p w14:paraId="34B754FD" w14:textId="77777777" w:rsidR="009B309C" w:rsidRPr="009B309C" w:rsidRDefault="009B309C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</w:pPr>
    </w:p>
    <w:p w14:paraId="0D8DDE50" w14:textId="77777777" w:rsidR="008C5D8A" w:rsidRDefault="008C5D8A" w:rsidP="009B309C">
      <w:pPr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val="sr-Latn-RS"/>
          <w14:ligatures w14:val="none"/>
        </w:rPr>
      </w:pPr>
      <w:r w:rsidRPr="009B309C"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val="sr-Cyrl-RS"/>
          <w14:ligatures w14:val="none"/>
        </w:rPr>
        <w:t>ПОНУДУ</w:t>
      </w:r>
    </w:p>
    <w:p w14:paraId="6ACFACF8" w14:textId="77777777" w:rsidR="009B309C" w:rsidRPr="009B309C" w:rsidRDefault="009B309C" w:rsidP="009B309C">
      <w:pPr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32323"/>
          <w:kern w:val="36"/>
          <w:sz w:val="24"/>
          <w:szCs w:val="24"/>
          <w:lang w:val="sr-Latn-RS"/>
          <w14:ligatures w14:val="none"/>
        </w:rPr>
      </w:pPr>
    </w:p>
    <w:p w14:paraId="16965F3C" w14:textId="3A89DBC6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За прибављање (куповину) покретне ствари______________(описати покретну ствар), у износу од ________________ динара</w:t>
      </w:r>
      <w:r w:rsidR="00023EA4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</w:t>
      </w:r>
      <w:r w:rsidR="00023EA4" w:rsidRPr="00023EA4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по килограму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.</w:t>
      </w:r>
    </w:p>
    <w:p w14:paraId="535D93C0" w14:textId="77777777" w:rsidR="00E907CC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ПОНУЂАЧ:</w:t>
      </w:r>
    </w:p>
    <w:p w14:paraId="21D02ECE" w14:textId="41902EBB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____________________________________</w:t>
      </w:r>
    </w:p>
    <w:p w14:paraId="4AA05C8B" w14:textId="5D2F2849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(име и презиме)</w:t>
      </w:r>
    </w:p>
    <w:p w14:paraId="050B13D2" w14:textId="34C7F6D6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ЈМБГ: ______________________________   </w:t>
      </w:r>
    </w:p>
    <w:p w14:paraId="1504122B" w14:textId="56625482" w:rsidR="008C5D8A" w:rsidRPr="00E907CC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Адреса</w:t>
      </w:r>
      <w:r w:rsidR="00E907CC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  <w:t xml:space="preserve">: 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_____________________________</w:t>
      </w:r>
    </w:p>
    <w:p w14:paraId="5839BBE9" w14:textId="1550D8D8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_________________________</w:t>
      </w:r>
    </w:p>
    <w:p w14:paraId="2FA65A6A" w14:textId="77777777" w:rsidR="00E907CC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(контакт телефон)   </w:t>
      </w:r>
    </w:p>
    <w:p w14:paraId="39EAADA4" w14:textId="358E502B" w:rsidR="008C5D8A" w:rsidRPr="00E907CC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</w:t>
      </w:r>
    </w:p>
    <w:p w14:paraId="7B1437CE" w14:textId="60CFDB95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У Ивањици, дана </w:t>
      </w:r>
      <w:r w:rsidR="00E907CC" w:rsidRPr="00E907CC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___.___.2024.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године.                                              </w:t>
      </w:r>
    </w:p>
    <w:p w14:paraId="51ADC1C3" w14:textId="52E5ACDE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                                                                                                             ПОНУЂАЧ</w:t>
      </w:r>
    </w:p>
    <w:p w14:paraId="11EF2D49" w14:textId="77777777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                                                                                                   _____________________</w:t>
      </w:r>
    </w:p>
    <w:p w14:paraId="184507CD" w14:textId="2B48FE98" w:rsidR="009A5637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                                                                                                            име и презиме</w:t>
      </w:r>
    </w:p>
    <w:p w14:paraId="1ECB0984" w14:textId="6E38DB07" w:rsidR="009A5637" w:rsidRDefault="009A5637">
      <w:pP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  <w:br w:type="page"/>
      </w:r>
    </w:p>
    <w:p w14:paraId="30D935FE" w14:textId="77777777" w:rsidR="008C5D8A" w:rsidRPr="00C76B2D" w:rsidRDefault="008C5D8A" w:rsidP="009A5637">
      <w:pPr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lastRenderedPageBreak/>
        <w:t>ПРЕДУЗЕТНИЦИ</w:t>
      </w:r>
    </w:p>
    <w:p w14:paraId="17F91383" w14:textId="77777777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На основу Огласа за отуђење покретних ствари у јавној својини општине Ивањица, ближе описаних у истом, путем прикупљања писаних понуда, дајем следећу</w:t>
      </w:r>
    </w:p>
    <w:p w14:paraId="496E51F2" w14:textId="77777777" w:rsidR="008C5D8A" w:rsidRPr="00C76B2D" w:rsidRDefault="008C5D8A" w:rsidP="009A5637">
      <w:pPr>
        <w:spacing w:after="22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ПОНУДУ</w:t>
      </w:r>
    </w:p>
    <w:p w14:paraId="284A8416" w14:textId="60CE55F8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За прибављање (куповину) покретне ствари______________(описати покретну ствар) под редним бројем, у износу од ________________ динара</w:t>
      </w:r>
      <w:r w:rsidR="00023EA4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</w:t>
      </w:r>
      <w:r w:rsidR="00023EA4" w:rsidRPr="00023EA4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по килограму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.</w:t>
      </w:r>
    </w:p>
    <w:p w14:paraId="50B5876C" w14:textId="77777777" w:rsidR="009A5637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ПОНУЂАЧ:</w:t>
      </w:r>
    </w:p>
    <w:p w14:paraId="4DBA0B4B" w14:textId="63871821" w:rsidR="008C5D8A" w:rsidRPr="009A5637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____________________________________</w:t>
      </w:r>
    </w:p>
    <w:p w14:paraId="75502B23" w14:textId="630C6D14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(име и презиме предузетника)</w:t>
      </w:r>
    </w:p>
    <w:p w14:paraId="1F93D753" w14:textId="59F8C161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ЈМБГ: ________________________________             </w:t>
      </w:r>
    </w:p>
    <w:p w14:paraId="05B85D81" w14:textId="5E9A8610" w:rsidR="008C5D8A" w:rsidRPr="009A5637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Адреса</w:t>
      </w:r>
      <w:r w:rsidR="009A563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  <w:t xml:space="preserve">: 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_______________________________</w:t>
      </w:r>
    </w:p>
    <w:p w14:paraId="0CE7C2E2" w14:textId="39C78A82" w:rsidR="008C5D8A" w:rsidRPr="009A5637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Назив радње</w:t>
      </w:r>
      <w:r w:rsidR="009A563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  <w:t xml:space="preserve">: 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__________________________</w:t>
      </w:r>
    </w:p>
    <w:p w14:paraId="322C013D" w14:textId="57A1892E" w:rsidR="008C5D8A" w:rsidRPr="009A5637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МБ</w:t>
      </w:r>
      <w:r w:rsidR="009A563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  <w:t xml:space="preserve">: 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______________________</w:t>
      </w:r>
      <w:r w:rsidR="009A563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  <w:t>____________</w:t>
      </w:r>
    </w:p>
    <w:p w14:paraId="5D385048" w14:textId="6B188293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_________________________</w:t>
      </w:r>
    </w:p>
    <w:p w14:paraId="546CD32A" w14:textId="52D28F14" w:rsidR="008C5D8A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(контакт телефон)    </w:t>
      </w:r>
    </w:p>
    <w:p w14:paraId="7480E9E7" w14:textId="77777777" w:rsidR="009A5637" w:rsidRPr="009A5637" w:rsidRDefault="009A5637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</w:pPr>
    </w:p>
    <w:p w14:paraId="6DEDD982" w14:textId="38D18F4C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У Ивањици, дана </w:t>
      </w:r>
      <w:r w:rsidR="009A5637" w:rsidRPr="009A563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___.___.2024.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године.                                              </w:t>
      </w:r>
    </w:p>
    <w:p w14:paraId="58BE359A" w14:textId="5EAD1DAB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                                                                                                       </w:t>
      </w:r>
      <w:r w:rsidR="009A563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  <w:t xml:space="preserve">  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ПОНУЂАЧ</w:t>
      </w:r>
    </w:p>
    <w:p w14:paraId="141B4C02" w14:textId="77777777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                                                                                               _____________________</w:t>
      </w:r>
    </w:p>
    <w:p w14:paraId="763FB440" w14:textId="25B8F374" w:rsidR="008C5D8A" w:rsidRPr="00C76B2D" w:rsidRDefault="008C5D8A" w:rsidP="00C76B2D">
      <w:pPr>
        <w:spacing w:after="225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</w:pP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 xml:space="preserve">                                                                           </w:t>
      </w:r>
      <w:r w:rsidR="009A5637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Latn-RS"/>
          <w14:ligatures w14:val="none"/>
        </w:rPr>
        <w:tab/>
        <w:t xml:space="preserve">      </w:t>
      </w:r>
      <w:r w:rsidRPr="00C76B2D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val="sr-Cyrl-RS"/>
          <w14:ligatures w14:val="none"/>
        </w:rPr>
        <w:t>(потпис овл. лица – предузетника)</w:t>
      </w:r>
    </w:p>
    <w:p w14:paraId="52E9E0D1" w14:textId="77777777" w:rsidR="004E7491" w:rsidRDefault="004E7491"/>
    <w:sectPr w:rsidR="004E7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F6"/>
    <w:rsid w:val="00016281"/>
    <w:rsid w:val="00023EA4"/>
    <w:rsid w:val="00024838"/>
    <w:rsid w:val="000816C5"/>
    <w:rsid w:val="00093B7D"/>
    <w:rsid w:val="00153719"/>
    <w:rsid w:val="00187111"/>
    <w:rsid w:val="00201145"/>
    <w:rsid w:val="0021745C"/>
    <w:rsid w:val="00251A67"/>
    <w:rsid w:val="002B4C50"/>
    <w:rsid w:val="0038342A"/>
    <w:rsid w:val="003B6183"/>
    <w:rsid w:val="003E2CDB"/>
    <w:rsid w:val="0042481C"/>
    <w:rsid w:val="004460C5"/>
    <w:rsid w:val="004E7491"/>
    <w:rsid w:val="004F739D"/>
    <w:rsid w:val="00537ACC"/>
    <w:rsid w:val="00574DE2"/>
    <w:rsid w:val="00616BF6"/>
    <w:rsid w:val="00681265"/>
    <w:rsid w:val="006F452F"/>
    <w:rsid w:val="00835150"/>
    <w:rsid w:val="008C5D8A"/>
    <w:rsid w:val="008F3BD2"/>
    <w:rsid w:val="009339F0"/>
    <w:rsid w:val="009345D6"/>
    <w:rsid w:val="00943688"/>
    <w:rsid w:val="009A5637"/>
    <w:rsid w:val="009B309C"/>
    <w:rsid w:val="009F0358"/>
    <w:rsid w:val="00A55F27"/>
    <w:rsid w:val="00AF0041"/>
    <w:rsid w:val="00B00AC2"/>
    <w:rsid w:val="00B31CF8"/>
    <w:rsid w:val="00C120C3"/>
    <w:rsid w:val="00C76B2D"/>
    <w:rsid w:val="00DC1595"/>
    <w:rsid w:val="00E907CC"/>
    <w:rsid w:val="00EF7D22"/>
    <w:rsid w:val="00F218DE"/>
    <w:rsid w:val="00F73B53"/>
    <w:rsid w:val="00FA2D72"/>
    <w:rsid w:val="00FE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841F"/>
  <w15:chartTrackingRefBased/>
  <w15:docId w15:val="{FB7A1C8D-38C9-4007-9E85-7C356710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5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C272-6D1A-41DF-AC23-79A4FB67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38</cp:revision>
  <cp:lastPrinted>2024-10-04T08:28:00Z</cp:lastPrinted>
  <dcterms:created xsi:type="dcterms:W3CDTF">2024-04-26T09:31:00Z</dcterms:created>
  <dcterms:modified xsi:type="dcterms:W3CDTF">2024-10-09T09:01:00Z</dcterms:modified>
</cp:coreProperties>
</file>